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附件：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暨南大学珠海校区</w:t>
      </w:r>
      <w:r>
        <w:rPr>
          <w:rFonts w:hint="eastAsia"/>
          <w:b/>
          <w:bCs/>
          <w:sz w:val="36"/>
          <w:szCs w:val="36"/>
          <w:lang w:val="en-US" w:eastAsia="zh-CN"/>
        </w:rPr>
        <w:t>WE</w:t>
      </w:r>
      <w:r>
        <w:rPr>
          <w:rFonts w:hint="eastAsia"/>
          <w:b/>
          <w:bCs/>
          <w:sz w:val="36"/>
          <w:szCs w:val="36"/>
        </w:rPr>
        <w:t>创空间会议室借用申请表</w:t>
      </w:r>
    </w:p>
    <w:tbl>
      <w:tblPr>
        <w:tblStyle w:val="3"/>
        <w:tblW w:w="9390" w:type="dxa"/>
        <w:tblInd w:w="1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23"/>
        <w:gridCol w:w="2172"/>
        <w:gridCol w:w="1860"/>
        <w:gridCol w:w="35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465" w:type="dxa"/>
            <w:vMerge w:val="restart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申请人填写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1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学院/年级/专业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申请身份</w:t>
            </w:r>
          </w:p>
        </w:tc>
        <w:tc>
          <w:tcPr>
            <w:tcW w:w="3570" w:type="dxa"/>
            <w:vMerge w:val="restart"/>
            <w:tcBorders>
              <w:top w:val="single" w:color="auto" w:sz="4" w:space="0"/>
            </w:tcBorders>
          </w:tcPr>
          <w:p>
            <w:pPr>
              <w:ind w:firstLine="240" w:firstLineChars="10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5080" t="5080" r="1397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85pt;margin-top:2.65pt;height:10.5pt;width:10.5pt;z-index:251660288;mso-width-relative:page;mso-height-relative:page;" fillcolor="#FFFFFF" filled="t" stroked="t" coordsize="21600,21600" o:gfxdata="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7xBR3VAAAACAEAAA8AAAAAAAAAAQAgAAAAIgAAAGRycy9kb3ducmV2LnhtbFBLAQIU&#10;ABQAAAAIAIdO4kDgU8Gu9gEAAB0EAAAOAAAAAAAAAAEAIAAAACQ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33350" cy="133350"/>
                      <wp:effectExtent l="5080" t="5080" r="1397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2.65pt;height:10.5pt;width:10.5pt;z-index:251659264;mso-width-relative:page;mso-height-relative:page;" fillcolor="#FFFFFF" filled="t" stroked="t" coordsize="21600,21600" o:gfxdata="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EIl9NMAAAAFAQAADwAAAAAAAAABACAAAAAiAAAAZHJzL2Rvd25yZXYueG1sUEsBAhQA&#10;FAAAAAgAh07iQLg7/q33AQAAHQQAAA4AAAAAAAAAAQAgAAAAIg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Cs/>
                <w:sz w:val="24"/>
                <w:lang w:val="en-US" w:eastAsia="zh-CN"/>
              </w:rPr>
              <w:t>大创      开放性实验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416560</wp:posOffset>
                      </wp:positionV>
                      <wp:extent cx="2019300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pt;margin-top:32.8pt;height:0.05pt;width:159pt;z-index:251661312;mso-width-relative:page;mso-height-relative:page;" filled="f" stroked="t" coordsize="21600,21600" o:gfxdata="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oewIXTAAAABwEAAA8AAAAAAAAAAQAgAAAAIgAAAGRycy9kb3ducmV2LnhtbFBLAQIUABQA&#10;AAAIAIdO4kCz9qUK9QEAAOYDAAAOAAAAAAAAAAEAIAAAACI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Cs/>
                <w:sz w:val="24"/>
                <w:lang w:val="en-US" w:eastAsia="zh-CN"/>
              </w:rPr>
              <w:t>其他创新创业比赛：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</w:tc>
        <w:tc>
          <w:tcPr>
            <w:tcW w:w="357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用途</w:t>
            </w:r>
          </w:p>
        </w:tc>
        <w:tc>
          <w:tcPr>
            <w:tcW w:w="7602" w:type="dxa"/>
            <w:gridSpan w:val="3"/>
          </w:tcPr>
          <w:p>
            <w:pPr>
              <w:ind w:left="240" w:hanging="240" w:hanging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（活动内容、流程、组织形式、参加人员及人数等；讲座主题及主讲人信息；播放课件、视频或影片名称及简要内容等；可附文件）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465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拟用时间</w:t>
            </w:r>
          </w:p>
        </w:tc>
        <w:tc>
          <w:tcPr>
            <w:tcW w:w="7602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</w:rPr>
              <w:t>可用时间：周一至周五8:00—20:00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周六周日8:00—21:30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 —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  <w:szCs w:val="22"/>
              </w:rPr>
              <w:t>审批单位</w:t>
            </w:r>
          </w:p>
        </w:tc>
        <w:tc>
          <w:tcPr>
            <w:tcW w:w="8925" w:type="dxa"/>
            <w:gridSpan w:val="4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教学办审批意见：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firstLine="4200" w:firstLineChars="1750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b/>
          <w:sz w:val="24"/>
        </w:rPr>
      </w:pPr>
    </w:p>
    <w:p>
      <w:pPr>
        <w:ind w:left="964" w:hanging="964" w:hangingChars="400"/>
        <w:rPr>
          <w:b/>
          <w:bCs/>
          <w:szCs w:val="21"/>
        </w:rPr>
      </w:pPr>
      <w:r>
        <w:rPr>
          <w:rFonts w:hint="eastAsia"/>
          <w:b/>
          <w:sz w:val="24"/>
        </w:rPr>
        <w:t>注</w:t>
      </w:r>
      <w:r>
        <w:rPr>
          <w:b/>
          <w:sz w:val="24"/>
        </w:rPr>
        <w:t>：教学办（</w:t>
      </w:r>
      <w:r>
        <w:rPr>
          <w:rFonts w:hint="eastAsia"/>
          <w:b/>
          <w:sz w:val="24"/>
        </w:rPr>
        <w:t>行</w:t>
      </w:r>
      <w:r>
        <w:rPr>
          <w:b/>
          <w:sz w:val="24"/>
        </w:rPr>
        <w:t>政楼</w:t>
      </w:r>
      <w:r>
        <w:rPr>
          <w:rFonts w:hint="eastAsia"/>
          <w:b/>
          <w:sz w:val="24"/>
        </w:rPr>
        <w:t>154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。</w:t>
      </w:r>
    </w:p>
    <w:p>
      <w:pPr>
        <w:ind w:left="840" w:hanging="840" w:hangingChars="400"/>
        <w:rPr>
          <w:bCs/>
          <w:szCs w:val="21"/>
        </w:rPr>
      </w:pPr>
      <w:r>
        <w:rPr>
          <w:rFonts w:hint="eastAsia"/>
          <w:bCs/>
          <w:szCs w:val="21"/>
        </w:rPr>
        <w:t>说明：</w:t>
      </w:r>
    </w:p>
    <w:p>
      <w:pPr>
        <w:ind w:left="840" w:leftChars="250" w:hanging="315" w:hangingChars="150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  <w:lang w:val="en-US" w:eastAsia="zh-CN"/>
        </w:rPr>
        <w:t>此表一式一份，</w:t>
      </w:r>
      <w:r>
        <w:rPr>
          <w:rFonts w:hint="eastAsia"/>
          <w:bCs/>
          <w:szCs w:val="21"/>
        </w:rPr>
        <w:t>申请人请到教学办网页下载此表，</w:t>
      </w:r>
      <w:r>
        <w:rPr>
          <w:rFonts w:hint="eastAsia"/>
          <w:bCs/>
          <w:szCs w:val="21"/>
          <w:lang w:val="en-US" w:eastAsia="zh-CN"/>
        </w:rPr>
        <w:t>填写完成</w:t>
      </w:r>
      <w:r>
        <w:rPr>
          <w:rFonts w:hint="eastAsia"/>
          <w:bCs/>
          <w:szCs w:val="21"/>
        </w:rPr>
        <w:t>后送教学办（行政楼154）申请。</w:t>
      </w:r>
    </w:p>
    <w:p>
      <w:pPr>
        <w:ind w:left="840" w:leftChars="250" w:hanging="315" w:hangingChars="150"/>
        <w:rPr>
          <w:bCs/>
          <w:szCs w:val="21"/>
        </w:rPr>
      </w:pPr>
      <w:r>
        <w:rPr>
          <w:rFonts w:hint="eastAsia"/>
          <w:bCs/>
          <w:szCs w:val="21"/>
        </w:rPr>
        <w:t>2、不得大声喧哗或影响周围的教学活动与学生自修，否则管理员有权终止其使用。</w:t>
      </w:r>
    </w:p>
    <w:p>
      <w:pPr>
        <w:ind w:left="840" w:leftChars="250" w:hanging="315" w:hangingChars="15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</w:t>
      </w:r>
      <w:r>
        <w:rPr>
          <w:bCs/>
          <w:szCs w:val="21"/>
        </w:rPr>
        <w:t>会议室使用</w:t>
      </w:r>
      <w:r>
        <w:rPr>
          <w:rFonts w:hint="eastAsia"/>
          <w:bCs/>
          <w:szCs w:val="21"/>
        </w:rPr>
        <w:t>时</w:t>
      </w:r>
      <w:r>
        <w:rPr>
          <w:bCs/>
          <w:szCs w:val="21"/>
        </w:rPr>
        <w:t>不得把教室内物品搬离教室外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若</w:t>
      </w:r>
      <w:r>
        <w:rPr>
          <w:rFonts w:hint="eastAsia"/>
          <w:bCs/>
          <w:szCs w:val="21"/>
        </w:rPr>
        <w:t>室</w:t>
      </w:r>
      <w:r>
        <w:rPr>
          <w:bCs/>
          <w:szCs w:val="21"/>
        </w:rPr>
        <w:t>内</w:t>
      </w:r>
      <w:r>
        <w:rPr>
          <w:rFonts w:hint="eastAsia"/>
          <w:bCs/>
          <w:szCs w:val="21"/>
        </w:rPr>
        <w:t>有</w:t>
      </w:r>
      <w:r>
        <w:rPr>
          <w:bCs/>
          <w:szCs w:val="21"/>
        </w:rPr>
        <w:t>移动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在使用完后需要把教室恢复</w:t>
      </w:r>
      <w:r>
        <w:rPr>
          <w:rFonts w:hint="eastAsia"/>
          <w:bCs/>
          <w:szCs w:val="21"/>
        </w:rPr>
        <w:t>原状。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5"/>
          <w:rFonts w:hint="default"/>
          <w:b/>
          <w:bCs/>
          <w:color w:val="474747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60" w:lineRule="auto"/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80" w:lineRule="auto"/>
      </w:pPr>
      <w:r>
        <w:separator/>
      </w:r>
    </w:p>
  </w:footnote>
  <w:footnote w:type="continuationSeparator" w:id="1">
    <w:p>
      <w:pPr>
        <w:spacing w:line="1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52FB"/>
    <w:rsid w:val="0E850F6A"/>
    <w:rsid w:val="46D752FB"/>
    <w:rsid w:val="74296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2019-12-02T03:39:00Z</dcterms:created>
  <dc:creator>张冲</dc:creator>
  <cp:lastModifiedBy>张冲</cp:lastModifiedBy>
  <dcterms:modified xsi:type="dcterms:W3CDTF">2022-03-21T07:25:30Z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384A16B2F1A24E3ABD8F8AC0F9C6DDE6</vt:lpwstr>
  </property>
</Properties>
</file>