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附件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1：            </w:t>
      </w:r>
      <w:r>
        <w:rPr>
          <w:rFonts w:hint="eastAsia" w:ascii="华文仿宋" w:hAnsi="华文仿宋" w:eastAsia="华文仿宋" w:cs="华文仿宋"/>
          <w:sz w:val="32"/>
          <w:szCs w:val="32"/>
        </w:rPr>
        <w:t>教学设计模板</w:t>
      </w:r>
    </w:p>
    <w:p>
      <w:pPr>
        <w:spacing w:line="560" w:lineRule="exact"/>
        <w:jc w:val="center"/>
        <w:rPr>
          <w:rFonts w:hint="eastAsia" w:ascii="华文仿宋" w:hAnsi="华文仿宋" w:eastAsia="华文仿宋" w:cs="华文仿宋"/>
          <w:bCs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Cs/>
          <w:color w:val="000000"/>
          <w:kern w:val="0"/>
          <w:sz w:val="32"/>
          <w:szCs w:val="32"/>
        </w:rPr>
        <w:t>（仅供参考）</w:t>
      </w:r>
    </w:p>
    <w:p>
      <w:pPr>
        <w:spacing w:line="520" w:lineRule="exact"/>
        <w:ind w:firstLine="641" w:firstLineChars="200"/>
        <w:rPr>
          <w:rFonts w:hint="eastAsia" w:ascii="华文仿宋" w:hAnsi="华文仿宋" w:eastAsia="华文仿宋" w:cs="华文仿宋"/>
          <w:b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</w:rPr>
        <w:t>一、主题名称</w:t>
      </w:r>
    </w:p>
    <w:p>
      <w:pPr>
        <w:spacing w:line="520" w:lineRule="exact"/>
        <w:ind w:firstLine="1273" w:firstLineChars="398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第三章 人类社会及其发展规律</w:t>
      </w:r>
    </w:p>
    <w:p>
      <w:pPr>
        <w:spacing w:line="520" w:lineRule="exact"/>
        <w:ind w:firstLine="1273" w:firstLineChars="398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第一节 社会基本矛盾及其运动规律</w:t>
      </w:r>
    </w:p>
    <w:p>
      <w:pPr>
        <w:spacing w:line="520" w:lineRule="exact"/>
        <w:ind w:firstLine="641" w:firstLineChars="200"/>
        <w:rPr>
          <w:rFonts w:hint="eastAsia" w:ascii="华文仿宋" w:hAnsi="华文仿宋" w:eastAsia="华文仿宋" w:cs="华文仿宋"/>
          <w:b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</w:rPr>
        <w:t>二、教学课时</w:t>
      </w:r>
    </w:p>
    <w:p>
      <w:pPr>
        <w:spacing w:line="520" w:lineRule="exact"/>
        <w:ind w:firstLine="1273" w:firstLineChars="398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本节课教学内容为1学时（45分钟）</w:t>
      </w:r>
    </w:p>
    <w:p>
      <w:pPr>
        <w:spacing w:line="520" w:lineRule="exact"/>
        <w:ind w:firstLine="641" w:firstLineChars="200"/>
        <w:rPr>
          <w:rFonts w:hint="eastAsia" w:ascii="华文仿宋" w:hAnsi="华文仿宋" w:eastAsia="华文仿宋" w:cs="华文仿宋"/>
          <w:b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</w:rPr>
        <w:t>三、学情分析</w:t>
      </w:r>
    </w:p>
    <w:p>
      <w:pPr>
        <w:spacing w:line="520" w:lineRule="exact"/>
        <w:ind w:firstLine="1273" w:firstLineChars="398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学生知识能力分析，课程重点等</w:t>
      </w:r>
    </w:p>
    <w:p>
      <w:pPr>
        <w:spacing w:line="520" w:lineRule="exact"/>
        <w:ind w:firstLine="641" w:firstLineChars="200"/>
        <w:rPr>
          <w:rFonts w:hint="eastAsia" w:ascii="华文仿宋" w:hAnsi="华文仿宋" w:eastAsia="华文仿宋" w:cs="华文仿宋"/>
          <w:b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</w:rPr>
        <w:t>四、教学目标与要求</w:t>
      </w:r>
    </w:p>
    <w:p>
      <w:pPr>
        <w:spacing w:line="520" w:lineRule="exact"/>
        <w:ind w:firstLine="1273" w:firstLineChars="398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1.目标</w:t>
      </w:r>
    </w:p>
    <w:p>
      <w:pPr>
        <w:spacing w:line="520" w:lineRule="exact"/>
        <w:ind w:firstLine="1273" w:firstLineChars="398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2.要求</w:t>
      </w:r>
    </w:p>
    <w:p>
      <w:pPr>
        <w:spacing w:line="520" w:lineRule="exact"/>
        <w:ind w:firstLine="641" w:firstLineChars="200"/>
        <w:rPr>
          <w:rFonts w:hint="eastAsia" w:ascii="华文仿宋" w:hAnsi="华文仿宋" w:eastAsia="华文仿宋" w:cs="华文仿宋"/>
          <w:b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</w:rPr>
        <w:t>五、教学手段与方法</w:t>
      </w:r>
    </w:p>
    <w:p>
      <w:pPr>
        <w:spacing w:line="520" w:lineRule="exact"/>
        <w:ind w:firstLine="1273" w:firstLineChars="398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1.教学手段</w:t>
      </w:r>
    </w:p>
    <w:p>
      <w:pPr>
        <w:spacing w:line="520" w:lineRule="exact"/>
        <w:ind w:firstLine="1273" w:firstLineChars="398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2.教学方法</w:t>
      </w:r>
    </w:p>
    <w:p>
      <w:pPr>
        <w:spacing w:line="520" w:lineRule="exact"/>
        <w:ind w:firstLine="641" w:firstLineChars="200"/>
        <w:rPr>
          <w:rFonts w:hint="eastAsia" w:ascii="华文仿宋" w:hAnsi="华文仿宋" w:eastAsia="华文仿宋" w:cs="华文仿宋"/>
          <w:b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</w:rPr>
        <w:t>六、教学内容与过程</w:t>
      </w:r>
    </w:p>
    <w:p>
      <w:pPr>
        <w:spacing w:line="520" w:lineRule="exact"/>
        <w:ind w:firstLine="1273" w:firstLineChars="398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如何导入，如何提出问题等</w:t>
      </w:r>
    </w:p>
    <w:p>
      <w:pPr>
        <w:spacing w:line="520" w:lineRule="exact"/>
        <w:ind w:firstLine="641" w:firstLineChars="200"/>
        <w:rPr>
          <w:rFonts w:hint="eastAsia" w:ascii="华文仿宋" w:hAnsi="华文仿宋" w:eastAsia="华文仿宋" w:cs="华文仿宋"/>
          <w:b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</w:rPr>
        <w:t>七、板书设计</w:t>
      </w:r>
    </w:p>
    <w:p>
      <w:pPr>
        <w:spacing w:line="520" w:lineRule="exact"/>
        <w:ind w:firstLine="641" w:firstLineChars="200"/>
        <w:rPr>
          <w:rFonts w:hint="eastAsia" w:ascii="华文仿宋" w:hAnsi="华文仿宋" w:eastAsia="华文仿宋" w:cs="华文仿宋"/>
          <w:b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</w:rPr>
        <w:t>八、教学评价</w:t>
      </w:r>
    </w:p>
    <w:p>
      <w:pPr>
        <w:spacing w:line="520" w:lineRule="exact"/>
        <w:ind w:firstLine="1273" w:firstLineChars="398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以何种方法对学生学习效果进行评价？</w:t>
      </w:r>
    </w:p>
    <w:p>
      <w:pPr>
        <w:spacing w:line="520" w:lineRule="exact"/>
        <w:ind w:firstLine="641" w:firstLineChars="200"/>
        <w:rPr>
          <w:rFonts w:hint="eastAsia" w:ascii="华文仿宋" w:hAnsi="华文仿宋" w:eastAsia="华文仿宋" w:cs="华文仿宋"/>
          <w:b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</w:rPr>
        <w:t>九、扩展阅读</w:t>
      </w:r>
    </w:p>
    <w:p>
      <w:pPr>
        <w:spacing w:line="520" w:lineRule="exact"/>
        <w:ind w:firstLine="641" w:firstLineChars="200"/>
        <w:rPr>
          <w:rFonts w:hint="eastAsia" w:ascii="华文仿宋" w:hAnsi="华文仿宋" w:eastAsia="华文仿宋" w:cs="华文仿宋"/>
          <w:b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</w:rPr>
        <w:t>十、预习任务</w:t>
      </w:r>
    </w:p>
    <w:p>
      <w:pPr>
        <w:spacing w:line="520" w:lineRule="exact"/>
        <w:ind w:firstLine="641" w:firstLineChars="200"/>
        <w:rPr>
          <w:rFonts w:hint="eastAsia" w:ascii="华文仿宋" w:hAnsi="华文仿宋" w:eastAsia="华文仿宋" w:cs="华文仿宋"/>
          <w:b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</w:rPr>
        <w:t>十一、课后作业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54" w:right="454"/>
      <w:rPr>
        <w:rStyle w:val="5"/>
        <w:sz w:val="28"/>
        <w:szCs w:val="28"/>
      </w:rPr>
    </w:pPr>
    <w:r>
      <w:rPr>
        <w:rStyle w:val="5"/>
        <w:sz w:val="28"/>
        <w:szCs w:val="28"/>
      </w:rPr>
      <w:t>—</w:t>
    </w:r>
    <w:r>
      <w:rPr>
        <w:rStyle w:val="5"/>
        <w:rFonts w:hint="eastAsia"/>
        <w:sz w:val="28"/>
        <w:szCs w:val="28"/>
      </w:rPr>
      <w:t xml:space="preserve">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9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</w:t>
    </w:r>
    <w:r>
      <w:rPr>
        <w:rStyle w:val="5"/>
        <w:sz w:val="28"/>
        <w:szCs w:val="28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YzUzNzEwMzQxNjZkYmY5OTBlZDFlOTg5NTU0ZTUifQ=="/>
  </w:docVars>
  <w:rsids>
    <w:rsidRoot w:val="33CE2956"/>
    <w:rsid w:val="33CE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2024-05-28T08:53:00Z</dcterms:created>
  <dc:creator>hdh</dc:creator>
  <cp:lastModifiedBy>hdh</cp:lastModifiedBy>
  <dcterms:modified xsi:type="dcterms:W3CDTF">2024-05-28T08:54:12Z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3350448748AC483195B08E4D74D91DC4_11</vt:lpwstr>
  </property>
</Properties>
</file>